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EAB1" w14:textId="77777777" w:rsidR="002D714B"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GENERAL INFORMATION AND POLICIES</w:t>
      </w:r>
    </w:p>
    <w:p w14:paraId="138D4B24" w14:textId="77777777" w:rsidR="002D714B" w:rsidRPr="008F32AA" w:rsidRDefault="002D714B" w:rsidP="002D714B">
      <w:pPr>
        <w:autoSpaceDE w:val="0"/>
        <w:autoSpaceDN w:val="0"/>
        <w:adjustRightInd w:val="0"/>
        <w:rPr>
          <w:rFonts w:ascii="Arial" w:hAnsi="Arial" w:cs="Arial"/>
          <w:sz w:val="19"/>
          <w:szCs w:val="19"/>
        </w:rPr>
      </w:pPr>
      <w:r w:rsidRPr="008F32AA">
        <w:rPr>
          <w:rFonts w:ascii="Arial" w:hAnsi="Arial" w:cs="Arial"/>
          <w:sz w:val="19"/>
          <w:szCs w:val="19"/>
        </w:rPr>
        <w:t>KEEP A COPY OF THIS INFORMATION FOR YOUR RECORDS</w:t>
      </w:r>
    </w:p>
    <w:p w14:paraId="2E885874" w14:textId="77777777" w:rsidR="002D714B" w:rsidRPr="0057167A" w:rsidRDefault="002D714B" w:rsidP="002D714B">
      <w:pPr>
        <w:autoSpaceDE w:val="0"/>
        <w:autoSpaceDN w:val="0"/>
        <w:adjustRightInd w:val="0"/>
        <w:rPr>
          <w:rFonts w:ascii="Arial" w:hAnsi="Arial" w:cs="Arial"/>
          <w:sz w:val="19"/>
          <w:szCs w:val="19"/>
        </w:rPr>
      </w:pPr>
      <w:r w:rsidRPr="0057167A">
        <w:rPr>
          <w:rFonts w:ascii="Arial" w:hAnsi="Arial" w:cs="Arial"/>
          <w:sz w:val="19"/>
          <w:szCs w:val="19"/>
        </w:rPr>
        <w:t xml:space="preserve">MAILING ADDRESS: 3430 Bayou Forest Dr </w:t>
      </w:r>
      <w:proofErr w:type="spellStart"/>
      <w:r w:rsidRPr="0057167A">
        <w:rPr>
          <w:rFonts w:ascii="Arial" w:hAnsi="Arial" w:cs="Arial"/>
          <w:sz w:val="19"/>
          <w:szCs w:val="19"/>
        </w:rPr>
        <w:t>Shoreacres</w:t>
      </w:r>
      <w:proofErr w:type="spellEnd"/>
      <w:r w:rsidRPr="0057167A">
        <w:rPr>
          <w:rFonts w:ascii="Arial" w:hAnsi="Arial" w:cs="Arial"/>
          <w:sz w:val="19"/>
          <w:szCs w:val="19"/>
        </w:rPr>
        <w:t>, TX 77571</w:t>
      </w:r>
    </w:p>
    <w:p w14:paraId="3FB632B5" w14:textId="36D81EC1" w:rsidR="002D714B" w:rsidRPr="0057167A" w:rsidRDefault="002D714B" w:rsidP="002D714B">
      <w:pPr>
        <w:autoSpaceDE w:val="0"/>
        <w:autoSpaceDN w:val="0"/>
        <w:adjustRightInd w:val="0"/>
        <w:rPr>
          <w:rFonts w:ascii="Arial" w:hAnsi="Arial" w:cs="Arial"/>
          <w:sz w:val="19"/>
          <w:szCs w:val="19"/>
        </w:rPr>
      </w:pPr>
      <w:r w:rsidRPr="0057167A">
        <w:rPr>
          <w:rFonts w:ascii="Arial" w:hAnsi="Arial" w:cs="Arial"/>
          <w:sz w:val="19"/>
          <w:szCs w:val="19"/>
        </w:rPr>
        <w:t xml:space="preserve">Security will be provided during </w:t>
      </w:r>
      <w:r w:rsidR="008F32AA" w:rsidRPr="0057167A">
        <w:rPr>
          <w:rFonts w:ascii="Arial" w:hAnsi="Arial" w:cs="Arial"/>
          <w:sz w:val="19"/>
          <w:szCs w:val="19"/>
        </w:rPr>
        <w:t>showtimes</w:t>
      </w:r>
      <w:r w:rsidRPr="0057167A">
        <w:rPr>
          <w:rFonts w:ascii="Arial" w:hAnsi="Arial" w:cs="Arial"/>
          <w:sz w:val="19"/>
          <w:szCs w:val="19"/>
        </w:rPr>
        <w:t xml:space="preserve">. Merchandise on the ground is </w:t>
      </w:r>
      <w:r w:rsidR="008F32AA" w:rsidRPr="0057167A">
        <w:rPr>
          <w:rFonts w:ascii="Arial" w:hAnsi="Arial" w:cs="Arial"/>
          <w:sz w:val="19"/>
          <w:szCs w:val="19"/>
        </w:rPr>
        <w:t>done</w:t>
      </w:r>
      <w:r w:rsidRPr="0057167A">
        <w:rPr>
          <w:rFonts w:ascii="Arial" w:hAnsi="Arial" w:cs="Arial"/>
          <w:sz w:val="19"/>
          <w:szCs w:val="19"/>
        </w:rPr>
        <w:t xml:space="preserve"> entirely at the risk of </w:t>
      </w:r>
      <w:r w:rsidR="008F32AA" w:rsidRPr="0057167A">
        <w:rPr>
          <w:rFonts w:ascii="Arial" w:hAnsi="Arial" w:cs="Arial"/>
          <w:sz w:val="19"/>
          <w:szCs w:val="19"/>
        </w:rPr>
        <w:t>the owner</w:t>
      </w:r>
      <w:r w:rsidRPr="0057167A">
        <w:rPr>
          <w:rFonts w:ascii="Arial" w:hAnsi="Arial" w:cs="Arial"/>
          <w:sz w:val="19"/>
          <w:szCs w:val="19"/>
        </w:rPr>
        <w:t>. Southern Style Events, its officers, directors, agents or volunteers will not be held responsible for the theft or loss of any article.</w:t>
      </w:r>
    </w:p>
    <w:p w14:paraId="14079AF0" w14:textId="02CFA7C2" w:rsidR="008F32AA"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The Vendor agrees to the following rules:</w:t>
      </w:r>
    </w:p>
    <w:p w14:paraId="3CDBA3CF"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must check in on the day of the event by 8AM. Late arrivals will not be allowed to participate in the event. </w:t>
      </w:r>
    </w:p>
    <w:p w14:paraId="5128040E" w14:textId="1D8E1A69" w:rsidR="002D714B" w:rsidRPr="008F32AA" w:rsidRDefault="008F32AA"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Vendors</w:t>
      </w:r>
      <w:r w:rsidR="002D714B" w:rsidRPr="008F32AA">
        <w:rPr>
          <w:rFonts w:ascii="Arial" w:hAnsi="Arial" w:cs="Arial"/>
          <w:sz w:val="19"/>
          <w:szCs w:val="19"/>
        </w:rPr>
        <w:t xml:space="preserve"> will provide a</w:t>
      </w:r>
      <w:r w:rsidRPr="008F32AA">
        <w:rPr>
          <w:rFonts w:ascii="Arial" w:hAnsi="Arial" w:cs="Arial"/>
          <w:sz w:val="19"/>
          <w:szCs w:val="19"/>
        </w:rPr>
        <w:t>ll</w:t>
      </w:r>
      <w:r w:rsidR="002D714B" w:rsidRPr="008F32AA">
        <w:rPr>
          <w:rFonts w:ascii="Arial" w:hAnsi="Arial" w:cs="Arial"/>
          <w:sz w:val="19"/>
          <w:szCs w:val="19"/>
        </w:rPr>
        <w:t xml:space="preserve"> tables, chairs, </w:t>
      </w:r>
      <w:r w:rsidRPr="008F32AA">
        <w:rPr>
          <w:rFonts w:ascii="Arial" w:hAnsi="Arial" w:cs="Arial"/>
          <w:sz w:val="19"/>
          <w:szCs w:val="19"/>
        </w:rPr>
        <w:t>backdrop</w:t>
      </w:r>
      <w:r w:rsidR="0057167A">
        <w:rPr>
          <w:rFonts w:ascii="Arial" w:hAnsi="Arial" w:cs="Arial"/>
          <w:sz w:val="19"/>
          <w:szCs w:val="19"/>
        </w:rPr>
        <w:t>s</w:t>
      </w:r>
      <w:r w:rsidRPr="008F32AA">
        <w:rPr>
          <w:rFonts w:ascii="Arial" w:hAnsi="Arial" w:cs="Arial"/>
          <w:sz w:val="19"/>
          <w:szCs w:val="19"/>
        </w:rPr>
        <w:t>,</w:t>
      </w:r>
      <w:r w:rsidR="002D714B" w:rsidRPr="008F32AA">
        <w:rPr>
          <w:rFonts w:ascii="Arial" w:hAnsi="Arial" w:cs="Arial"/>
          <w:sz w:val="19"/>
          <w:szCs w:val="19"/>
        </w:rPr>
        <w:t xml:space="preserve"> or other display material, which may be needed. </w:t>
      </w:r>
    </w:p>
    <w:p w14:paraId="07306E59" w14:textId="5CB3E105" w:rsidR="002D714B" w:rsidRPr="008F32AA" w:rsidRDefault="008F32AA"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Vendors</w:t>
      </w:r>
      <w:r w:rsidR="002D714B" w:rsidRPr="008F32AA">
        <w:rPr>
          <w:rFonts w:ascii="Arial" w:hAnsi="Arial" w:cs="Arial"/>
          <w:sz w:val="19"/>
          <w:szCs w:val="19"/>
        </w:rPr>
        <w:t xml:space="preserve"> will need to post their company information to the Facebook event page. </w:t>
      </w:r>
    </w:p>
    <w:p w14:paraId="6805F6F7" w14:textId="77777777" w:rsidR="002D714B" w:rsidRPr="008F32AA" w:rsidRDefault="002D714B" w:rsidP="002D714B">
      <w:pPr>
        <w:pStyle w:val="ListParagraph"/>
        <w:numPr>
          <w:ilvl w:val="0"/>
          <w:numId w:val="1"/>
        </w:numPr>
        <w:autoSpaceDE w:val="0"/>
        <w:autoSpaceDN w:val="0"/>
        <w:adjustRightInd w:val="0"/>
        <w:jc w:val="both"/>
        <w:rPr>
          <w:rFonts w:ascii="Arial" w:hAnsi="Arial" w:cs="Arial"/>
          <w:b/>
          <w:sz w:val="19"/>
          <w:szCs w:val="19"/>
        </w:rPr>
      </w:pPr>
      <w:r w:rsidRPr="008F32AA">
        <w:rPr>
          <w:rFonts w:ascii="Arial" w:hAnsi="Arial" w:cs="Arial"/>
          <w:sz w:val="19"/>
          <w:szCs w:val="19"/>
        </w:rPr>
        <w:t xml:space="preserve">Weather policy – Southern Style Events will be in operation regardless of the weather. All vendors at the event do so at the understanding that rain or shine there are </w:t>
      </w:r>
      <w:r w:rsidRPr="008F32AA">
        <w:rPr>
          <w:rFonts w:ascii="Arial" w:hAnsi="Arial" w:cs="Arial"/>
          <w:b/>
          <w:sz w:val="19"/>
          <w:szCs w:val="19"/>
        </w:rPr>
        <w:t>NO REFUNDS.</w:t>
      </w:r>
    </w:p>
    <w:p w14:paraId="47E04922" w14:textId="0D2D6EBB"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Refunds – </w:t>
      </w:r>
      <w:r w:rsidRPr="008F32AA">
        <w:rPr>
          <w:rFonts w:ascii="Arial" w:hAnsi="Arial" w:cs="Arial"/>
          <w:b/>
          <w:bCs/>
          <w:color w:val="FF0000"/>
          <w:sz w:val="19"/>
          <w:szCs w:val="19"/>
        </w:rPr>
        <w:t xml:space="preserve">No refunds for any </w:t>
      </w:r>
      <w:r w:rsidR="008F32AA" w:rsidRPr="008F32AA">
        <w:rPr>
          <w:rFonts w:ascii="Arial" w:hAnsi="Arial" w:cs="Arial"/>
          <w:b/>
          <w:bCs/>
          <w:color w:val="FF0000"/>
          <w:sz w:val="19"/>
          <w:szCs w:val="19"/>
        </w:rPr>
        <w:t>reason</w:t>
      </w:r>
      <w:r w:rsidRPr="008F32AA">
        <w:rPr>
          <w:rFonts w:ascii="Arial" w:hAnsi="Arial" w:cs="Arial"/>
          <w:sz w:val="19"/>
          <w:szCs w:val="19"/>
        </w:rPr>
        <w:t xml:space="preserve">. If the show is canceled by the venue booth fees will be applied to future show of your choice. </w:t>
      </w:r>
    </w:p>
    <w:p w14:paraId="02626A4F" w14:textId="3047477B"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We do not guarantee that you will be the only vendor selling a certain product. We do try to limit duplications but make no guarantee. No money will be refunded </w:t>
      </w:r>
      <w:r w:rsidR="0057167A" w:rsidRPr="008F32AA">
        <w:rPr>
          <w:rFonts w:ascii="Arial" w:hAnsi="Arial" w:cs="Arial"/>
          <w:sz w:val="19"/>
          <w:szCs w:val="19"/>
        </w:rPr>
        <w:t>because of</w:t>
      </w:r>
      <w:r w:rsidRPr="008F32AA">
        <w:rPr>
          <w:rFonts w:ascii="Arial" w:hAnsi="Arial" w:cs="Arial"/>
          <w:sz w:val="19"/>
          <w:szCs w:val="19"/>
        </w:rPr>
        <w:t xml:space="preserve"> this. </w:t>
      </w:r>
    </w:p>
    <w:p w14:paraId="1494FAB8"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A clean up fee will be assessed to vendors leaving discarded items on the premises. </w:t>
      </w:r>
    </w:p>
    <w:p w14:paraId="32632A28" w14:textId="7D848C6A"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Parents or guardians are responsible for minor children brought with you and must always remain with </w:t>
      </w:r>
      <w:r w:rsidR="008F32AA" w:rsidRPr="008F32AA">
        <w:rPr>
          <w:rFonts w:ascii="Arial" w:hAnsi="Arial" w:cs="Arial"/>
          <w:sz w:val="19"/>
          <w:szCs w:val="19"/>
        </w:rPr>
        <w:t>their parents</w:t>
      </w:r>
      <w:r w:rsidRPr="008F32AA">
        <w:rPr>
          <w:rFonts w:ascii="Arial" w:hAnsi="Arial" w:cs="Arial"/>
          <w:sz w:val="19"/>
          <w:szCs w:val="19"/>
        </w:rPr>
        <w:t>.</w:t>
      </w:r>
    </w:p>
    <w:p w14:paraId="21550BB0" w14:textId="78DFD945"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No pets</w:t>
      </w:r>
      <w:r w:rsidR="0057167A">
        <w:rPr>
          <w:rFonts w:ascii="Arial" w:hAnsi="Arial" w:cs="Arial"/>
          <w:sz w:val="19"/>
          <w:szCs w:val="19"/>
        </w:rPr>
        <w:t xml:space="preserve"> or</w:t>
      </w:r>
      <w:r w:rsidRPr="008F32AA">
        <w:rPr>
          <w:rFonts w:ascii="Arial" w:hAnsi="Arial" w:cs="Arial"/>
          <w:sz w:val="19"/>
          <w:szCs w:val="19"/>
        </w:rPr>
        <w:t xml:space="preserve"> SMOKING</w:t>
      </w:r>
      <w:r w:rsidR="0057167A">
        <w:rPr>
          <w:rFonts w:ascii="Arial" w:hAnsi="Arial" w:cs="Arial"/>
          <w:sz w:val="19"/>
          <w:szCs w:val="19"/>
        </w:rPr>
        <w:t xml:space="preserve"> is allowed.</w:t>
      </w:r>
    </w:p>
    <w:p w14:paraId="56AE1988"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All taxes are the sole responsibility of the Vendor.</w:t>
      </w:r>
    </w:p>
    <w:p w14:paraId="701651E4" w14:textId="734D5A36"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w:t>
      </w:r>
      <w:r w:rsidR="0057167A">
        <w:rPr>
          <w:rFonts w:ascii="Arial" w:hAnsi="Arial" w:cs="Arial"/>
          <w:sz w:val="19"/>
          <w:szCs w:val="19"/>
        </w:rPr>
        <w:t>s</w:t>
      </w:r>
      <w:r w:rsidRPr="008F32AA">
        <w:rPr>
          <w:rFonts w:ascii="Arial" w:hAnsi="Arial" w:cs="Arial"/>
          <w:sz w:val="19"/>
          <w:szCs w:val="19"/>
        </w:rPr>
        <w:t xml:space="preserve"> </w:t>
      </w:r>
      <w:r w:rsidR="0057167A">
        <w:rPr>
          <w:rFonts w:ascii="Arial" w:hAnsi="Arial" w:cs="Arial"/>
          <w:sz w:val="19"/>
          <w:szCs w:val="19"/>
        </w:rPr>
        <w:t>are</w:t>
      </w:r>
      <w:r w:rsidRPr="008F32AA">
        <w:rPr>
          <w:rFonts w:ascii="Arial" w:hAnsi="Arial" w:cs="Arial"/>
          <w:sz w:val="19"/>
          <w:szCs w:val="19"/>
        </w:rPr>
        <w:t xml:space="preserve"> responsible for providing, at </w:t>
      </w:r>
      <w:proofErr w:type="gramStart"/>
      <w:r w:rsidRPr="008F32AA">
        <w:rPr>
          <w:rFonts w:ascii="Arial" w:hAnsi="Arial" w:cs="Arial"/>
          <w:sz w:val="19"/>
          <w:szCs w:val="19"/>
        </w:rPr>
        <w:t>its</w:t>
      </w:r>
      <w:proofErr w:type="gramEnd"/>
      <w:r w:rsidRPr="008F32AA">
        <w:rPr>
          <w:rFonts w:ascii="Arial" w:hAnsi="Arial" w:cs="Arial"/>
          <w:sz w:val="19"/>
          <w:szCs w:val="19"/>
        </w:rPr>
        <w:t xml:space="preserve"> own expense, all extension cords, adapters, power strips, plugs, tape, etc. To secure and maintain all power cords that may extend into the path of the </w:t>
      </w:r>
      <w:proofErr w:type="gramStart"/>
      <w:r w:rsidRPr="008F32AA">
        <w:rPr>
          <w:rFonts w:ascii="Arial" w:hAnsi="Arial" w:cs="Arial"/>
          <w:sz w:val="19"/>
          <w:szCs w:val="19"/>
        </w:rPr>
        <w:t>general public</w:t>
      </w:r>
      <w:proofErr w:type="gramEnd"/>
      <w:r w:rsidRPr="008F32AA">
        <w:rPr>
          <w:rFonts w:ascii="Arial" w:hAnsi="Arial" w:cs="Arial"/>
          <w:sz w:val="19"/>
          <w:szCs w:val="19"/>
        </w:rPr>
        <w:t>.</w:t>
      </w:r>
    </w:p>
    <w:p w14:paraId="23508FB7"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1 vendor per space.  </w:t>
      </w:r>
      <w:proofErr w:type="gramStart"/>
      <w:r w:rsidRPr="008F32AA">
        <w:rPr>
          <w:rFonts w:ascii="Arial" w:hAnsi="Arial" w:cs="Arial"/>
          <w:sz w:val="19"/>
          <w:szCs w:val="19"/>
        </w:rPr>
        <w:t>Booth</w:t>
      </w:r>
      <w:proofErr w:type="gramEnd"/>
      <w:r w:rsidRPr="008F32AA">
        <w:rPr>
          <w:rFonts w:ascii="Arial" w:hAnsi="Arial" w:cs="Arial"/>
          <w:sz w:val="19"/>
          <w:szCs w:val="19"/>
        </w:rPr>
        <w:t xml:space="preserve"> must be staffed during show hours. To use no more than their allotted space. Vendors found using more than their allotted space will be charged for an extra booth. Must stay in booth boundaries.</w:t>
      </w:r>
    </w:p>
    <w:p w14:paraId="64A62AEE" w14:textId="71F409F4" w:rsidR="002D714B" w:rsidRPr="008F32AA" w:rsidRDefault="008F32AA"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Vendors</w:t>
      </w:r>
      <w:r w:rsidR="002D714B" w:rsidRPr="008F32AA">
        <w:rPr>
          <w:rFonts w:ascii="Arial" w:hAnsi="Arial" w:cs="Arial"/>
          <w:sz w:val="19"/>
          <w:szCs w:val="19"/>
        </w:rPr>
        <w:t xml:space="preserve"> will not be allowed to sell any food or beverages including alcohol without approval. </w:t>
      </w:r>
    </w:p>
    <w:p w14:paraId="55C9E94A" w14:textId="7F88AB6D"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 assumes complete Liability for all occurrences within the booth space or with immediate customers. Vendor</w:t>
      </w:r>
      <w:r w:rsidR="0057167A">
        <w:rPr>
          <w:rFonts w:ascii="Arial" w:hAnsi="Arial" w:cs="Arial"/>
          <w:sz w:val="19"/>
          <w:szCs w:val="19"/>
        </w:rPr>
        <w:t>s</w:t>
      </w:r>
      <w:r w:rsidRPr="008F32AA">
        <w:rPr>
          <w:rFonts w:ascii="Arial" w:hAnsi="Arial" w:cs="Arial"/>
          <w:sz w:val="19"/>
          <w:szCs w:val="19"/>
        </w:rPr>
        <w:t xml:space="preserve"> </w:t>
      </w:r>
      <w:r w:rsidR="0057167A">
        <w:rPr>
          <w:rFonts w:ascii="Arial" w:hAnsi="Arial" w:cs="Arial"/>
          <w:sz w:val="19"/>
          <w:szCs w:val="19"/>
        </w:rPr>
        <w:t>are</w:t>
      </w:r>
      <w:r w:rsidRPr="008F32AA">
        <w:rPr>
          <w:rFonts w:ascii="Arial" w:hAnsi="Arial" w:cs="Arial"/>
          <w:sz w:val="19"/>
          <w:szCs w:val="19"/>
        </w:rPr>
        <w:t xml:space="preserve"> responsible for individual loss or damage of products or materials associated with their display.</w:t>
      </w:r>
    </w:p>
    <w:p w14:paraId="3E07AD40" w14:textId="39256F55"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w:t>
      </w:r>
      <w:r w:rsidR="0057167A">
        <w:rPr>
          <w:rFonts w:ascii="Arial" w:hAnsi="Arial" w:cs="Arial"/>
          <w:sz w:val="19"/>
          <w:szCs w:val="19"/>
        </w:rPr>
        <w:t>s</w:t>
      </w:r>
      <w:r w:rsidRPr="008F32AA">
        <w:rPr>
          <w:rFonts w:ascii="Arial" w:hAnsi="Arial" w:cs="Arial"/>
          <w:sz w:val="19"/>
          <w:szCs w:val="19"/>
        </w:rPr>
        <w:t xml:space="preserve"> </w:t>
      </w:r>
      <w:proofErr w:type="gramStart"/>
      <w:r w:rsidRPr="008F32AA">
        <w:rPr>
          <w:rFonts w:ascii="Arial" w:hAnsi="Arial" w:cs="Arial"/>
          <w:sz w:val="19"/>
          <w:szCs w:val="19"/>
        </w:rPr>
        <w:t>agrees</w:t>
      </w:r>
      <w:proofErr w:type="gramEnd"/>
      <w:r w:rsidRPr="008F32AA">
        <w:rPr>
          <w:rFonts w:ascii="Arial" w:hAnsi="Arial" w:cs="Arial"/>
          <w:sz w:val="19"/>
          <w:szCs w:val="19"/>
        </w:rPr>
        <w:t xml:space="preserve"> not to sell any item that the public might find offensive. No weapons</w:t>
      </w:r>
      <w:r w:rsidR="008F32AA" w:rsidRPr="008F32AA">
        <w:rPr>
          <w:rFonts w:ascii="Arial" w:hAnsi="Arial" w:cs="Arial"/>
          <w:sz w:val="19"/>
          <w:szCs w:val="19"/>
        </w:rPr>
        <w:t xml:space="preserve"> or CBD</w:t>
      </w:r>
      <w:r w:rsidRPr="008F32AA">
        <w:rPr>
          <w:rFonts w:ascii="Arial" w:hAnsi="Arial" w:cs="Arial"/>
          <w:sz w:val="19"/>
          <w:szCs w:val="19"/>
        </w:rPr>
        <w:t xml:space="preserve"> of any kind may be sold. </w:t>
      </w:r>
    </w:p>
    <w:p w14:paraId="478E4345"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We will not cash checks, accept two-party checks, run credit card purchases for vendors, or give change. Please make sure to have plenty of change before the show.</w:t>
      </w:r>
    </w:p>
    <w:p w14:paraId="37B791CC" w14:textId="4025F972"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Vendors providing samples must get a food permit</w:t>
      </w:r>
      <w:r w:rsidR="008F32AA" w:rsidRPr="008F32AA">
        <w:rPr>
          <w:rFonts w:ascii="Arial" w:hAnsi="Arial" w:cs="Arial"/>
          <w:sz w:val="19"/>
          <w:szCs w:val="19"/>
        </w:rPr>
        <w:t xml:space="preserve"> or Food Handlers Certificate.</w:t>
      </w:r>
    </w:p>
    <w:p w14:paraId="18610FE3"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Outside vendors using pop-up must have weights on each leg in case of windy day.</w:t>
      </w:r>
    </w:p>
    <w:p w14:paraId="5EAB2399" w14:textId="666679DF"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cars must be moved to the back of the parking lot 30 minutes before </w:t>
      </w:r>
      <w:r w:rsidR="008F32AA" w:rsidRPr="008F32AA">
        <w:rPr>
          <w:rFonts w:ascii="Arial" w:hAnsi="Arial" w:cs="Arial"/>
          <w:sz w:val="19"/>
          <w:szCs w:val="19"/>
        </w:rPr>
        <w:t>the show</w:t>
      </w:r>
      <w:r w:rsidRPr="008F32AA">
        <w:rPr>
          <w:rFonts w:ascii="Arial" w:hAnsi="Arial" w:cs="Arial"/>
          <w:sz w:val="19"/>
          <w:szCs w:val="19"/>
        </w:rPr>
        <w:t xml:space="preserve"> starts. </w:t>
      </w:r>
    </w:p>
    <w:p w14:paraId="66817DE5"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 xml:space="preserve">Food trucks must have all required permits. </w:t>
      </w:r>
    </w:p>
    <w:p w14:paraId="10C7A7D1" w14:textId="77777777" w:rsidR="002D714B" w:rsidRPr="008F32AA" w:rsidRDefault="002D714B" w:rsidP="002D714B">
      <w:pPr>
        <w:pStyle w:val="ListParagraph"/>
        <w:numPr>
          <w:ilvl w:val="0"/>
          <w:numId w:val="1"/>
        </w:numPr>
        <w:autoSpaceDE w:val="0"/>
        <w:autoSpaceDN w:val="0"/>
        <w:adjustRightInd w:val="0"/>
        <w:jc w:val="both"/>
        <w:rPr>
          <w:rFonts w:ascii="Arial" w:hAnsi="Arial" w:cs="Arial"/>
          <w:sz w:val="19"/>
          <w:szCs w:val="19"/>
        </w:rPr>
      </w:pPr>
      <w:r w:rsidRPr="008F32AA">
        <w:rPr>
          <w:rFonts w:ascii="Arial" w:hAnsi="Arial" w:cs="Arial"/>
          <w:sz w:val="19"/>
          <w:szCs w:val="19"/>
        </w:rPr>
        <w:t>SSE reserves the right to refuse future admittance to any vendor for behavior deemed inappropriate.</w:t>
      </w:r>
    </w:p>
    <w:p w14:paraId="567DA66F" w14:textId="77777777" w:rsidR="002D714B"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Miscellaneous:</w:t>
      </w:r>
    </w:p>
    <w:p w14:paraId="4DEBBEDD" w14:textId="5A58D91D" w:rsidR="008F32AA" w:rsidRPr="008F32AA" w:rsidRDefault="008F32AA" w:rsidP="008F32AA">
      <w:pPr>
        <w:textAlignment w:val="baseline"/>
        <w:rPr>
          <w:rFonts w:ascii="Open Sans" w:eastAsia="Times New Roman" w:hAnsi="Open Sans" w:cs="Open Sans"/>
          <w:color w:val="000000"/>
          <w:sz w:val="19"/>
          <w:szCs w:val="19"/>
          <w14:ligatures w14:val="none"/>
        </w:rPr>
      </w:pPr>
      <w:r w:rsidRPr="008F32AA">
        <w:rPr>
          <w:rFonts w:ascii="Open Sans" w:eastAsia="Times New Roman" w:hAnsi="Open Sans" w:cs="Open Sans"/>
          <w:b/>
          <w:bCs/>
          <w:color w:val="000000"/>
          <w:sz w:val="19"/>
          <w:szCs w:val="19"/>
          <w:bdr w:val="none" w:sz="0" w:space="0" w:color="auto" w:frame="1"/>
          <w14:ligatures w14:val="none"/>
        </w:rPr>
        <w:t>How many sales can I expect?</w:t>
      </w:r>
      <w:r w:rsidR="0057167A">
        <w:rPr>
          <w:rFonts w:ascii="Open Sans" w:eastAsia="Times New Roman" w:hAnsi="Open Sans" w:cs="Open Sans"/>
          <w:color w:val="000000"/>
          <w:sz w:val="19"/>
          <w:szCs w:val="19"/>
          <w14:ligatures w14:val="none"/>
        </w:rPr>
        <w:t xml:space="preserve"> </w:t>
      </w:r>
      <w:r w:rsidRPr="008F32AA">
        <w:rPr>
          <w:rFonts w:ascii="Open Sans" w:eastAsia="Times New Roman" w:hAnsi="Open Sans" w:cs="Open Sans"/>
          <w:color w:val="000000"/>
          <w:sz w:val="19"/>
          <w:szCs w:val="19"/>
          <w:bdr w:val="none" w:sz="0" w:space="0" w:color="auto" w:frame="1"/>
          <w14:ligatures w14:val="none"/>
        </w:rPr>
        <w:t>Sales vary by vendor and product sold. We are not responsible for or guarantee any specific sales revenue. It’s all about the shopper’s interest in a vendor’s product.</w:t>
      </w:r>
    </w:p>
    <w:p w14:paraId="51E13A7B" w14:textId="20ABB946" w:rsidR="0057167A" w:rsidRPr="0057167A" w:rsidRDefault="008F32AA" w:rsidP="0057167A">
      <w:pPr>
        <w:textAlignment w:val="baseline"/>
        <w:rPr>
          <w:rFonts w:ascii="Open Sans" w:eastAsia="Times New Roman" w:hAnsi="Open Sans" w:cs="Open Sans"/>
          <w:color w:val="000000"/>
          <w:sz w:val="19"/>
          <w:szCs w:val="19"/>
          <w14:ligatures w14:val="none"/>
        </w:rPr>
      </w:pPr>
      <w:r w:rsidRPr="008F32AA">
        <w:rPr>
          <w:rFonts w:ascii="Open Sans" w:eastAsia="Times New Roman" w:hAnsi="Open Sans" w:cs="Open Sans"/>
          <w:b/>
          <w:bCs/>
          <w:color w:val="000000"/>
          <w:sz w:val="19"/>
          <w:szCs w:val="19"/>
          <w:bdr w:val="none" w:sz="0" w:space="0" w:color="auto" w:frame="1"/>
          <w14:ligatures w14:val="none"/>
        </w:rPr>
        <w:t>How much traffic do you expect?</w:t>
      </w:r>
      <w:r w:rsidR="0057167A">
        <w:rPr>
          <w:rFonts w:ascii="Open Sans" w:eastAsia="Times New Roman" w:hAnsi="Open Sans" w:cs="Open Sans"/>
          <w:color w:val="000000"/>
          <w:sz w:val="19"/>
          <w:szCs w:val="19"/>
          <w14:ligatures w14:val="none"/>
        </w:rPr>
        <w:t xml:space="preserve"> </w:t>
      </w:r>
      <w:r w:rsidRPr="008F32AA">
        <w:rPr>
          <w:rFonts w:ascii="Open Sans" w:eastAsia="Times New Roman" w:hAnsi="Open Sans" w:cs="Open Sans"/>
          <w:color w:val="000000"/>
          <w:sz w:val="19"/>
          <w:szCs w:val="19"/>
          <w:bdr w:val="none" w:sz="0" w:space="0" w:color="auto" w:frame="1"/>
          <w14:ligatures w14:val="none"/>
        </w:rPr>
        <w:t>Traffic numbers vary</w:t>
      </w:r>
      <w:r w:rsidR="0057167A">
        <w:rPr>
          <w:rFonts w:ascii="Open Sans" w:eastAsia="Times New Roman" w:hAnsi="Open Sans" w:cs="Open Sans"/>
          <w:color w:val="000000"/>
          <w:sz w:val="19"/>
          <w:szCs w:val="19"/>
          <w:bdr w:val="none" w:sz="0" w:space="0" w:color="auto" w:frame="1"/>
          <w14:ligatures w14:val="none"/>
        </w:rPr>
        <w:t>,</w:t>
      </w:r>
      <w:r w:rsidRPr="008F32AA">
        <w:rPr>
          <w:rFonts w:ascii="Open Sans" w:eastAsia="Times New Roman" w:hAnsi="Open Sans" w:cs="Open Sans"/>
          <w:color w:val="000000"/>
          <w:sz w:val="19"/>
          <w:szCs w:val="19"/>
          <w:bdr w:val="none" w:sz="0" w:space="0" w:color="auto" w:frame="1"/>
          <w14:ligatures w14:val="none"/>
        </w:rPr>
        <w:t xml:space="preserve"> we do not guarantee any specific traffic </w:t>
      </w:r>
      <w:r w:rsidR="0057167A" w:rsidRPr="008F32AA">
        <w:rPr>
          <w:rFonts w:ascii="Open Sans" w:eastAsia="Times New Roman" w:hAnsi="Open Sans" w:cs="Open Sans"/>
          <w:color w:val="000000"/>
          <w:sz w:val="19"/>
          <w:szCs w:val="19"/>
          <w:bdr w:val="none" w:sz="0" w:space="0" w:color="auto" w:frame="1"/>
          <w14:ligatures w14:val="none"/>
        </w:rPr>
        <w:t>numbers,</w:t>
      </w:r>
      <w:r w:rsidRPr="008F32AA">
        <w:rPr>
          <w:rFonts w:ascii="Open Sans" w:eastAsia="Times New Roman" w:hAnsi="Open Sans" w:cs="Open Sans"/>
          <w:color w:val="000000"/>
          <w:sz w:val="19"/>
          <w:szCs w:val="19"/>
          <w:bdr w:val="none" w:sz="0" w:space="0" w:color="auto" w:frame="1"/>
          <w14:ligatures w14:val="none"/>
        </w:rPr>
        <w:t xml:space="preserve"> this is outside of our control.</w:t>
      </w:r>
    </w:p>
    <w:p w14:paraId="755D4F18" w14:textId="488D57E6" w:rsidR="0057167A" w:rsidRPr="0057167A" w:rsidRDefault="0057167A" w:rsidP="0057167A">
      <w:pPr>
        <w:textAlignment w:val="baseline"/>
        <w:rPr>
          <w:rFonts w:ascii="Open Sans" w:eastAsia="Times New Roman" w:hAnsi="Open Sans" w:cs="Open Sans"/>
          <w:color w:val="000000"/>
          <w:sz w:val="19"/>
          <w:szCs w:val="19"/>
          <w14:ligatures w14:val="none"/>
        </w:rPr>
      </w:pPr>
      <w:r w:rsidRPr="0057167A">
        <w:rPr>
          <w:rFonts w:ascii="Roboto" w:hAnsi="Roboto"/>
          <w:b/>
          <w:bCs/>
          <w:color w:val="444444"/>
          <w:sz w:val="19"/>
          <w:szCs w:val="19"/>
        </w:rPr>
        <w:t>Photos or video</w:t>
      </w:r>
      <w:r w:rsidRPr="0057167A">
        <w:rPr>
          <w:rFonts w:ascii="Roboto" w:hAnsi="Roboto"/>
          <w:color w:val="444444"/>
          <w:sz w:val="19"/>
          <w:szCs w:val="19"/>
        </w:rPr>
        <w:t xml:space="preserve"> including sound may be taken at this event of you, your booth, and/or your products or works and used to promote this and future events by Markets for Makers LLC, its affiliates, and other advertising entities.</w:t>
      </w:r>
    </w:p>
    <w:p w14:paraId="2D66E24B" w14:textId="7E6CFCC2" w:rsidR="002D714B"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This contract shall not become effective until accepted and approved by the Southern Style Events Director.</w:t>
      </w:r>
    </w:p>
    <w:p w14:paraId="5F041549" w14:textId="77777777" w:rsidR="002D714B" w:rsidRPr="008F32AA" w:rsidRDefault="002D714B" w:rsidP="002D714B">
      <w:pPr>
        <w:autoSpaceDE w:val="0"/>
        <w:autoSpaceDN w:val="0"/>
        <w:adjustRightInd w:val="0"/>
        <w:rPr>
          <w:rFonts w:ascii="Arial" w:hAnsi="Arial" w:cs="Arial"/>
          <w:sz w:val="19"/>
          <w:szCs w:val="19"/>
        </w:rPr>
      </w:pPr>
      <w:r w:rsidRPr="008F32AA">
        <w:rPr>
          <w:rFonts w:ascii="Arial" w:hAnsi="Arial" w:cs="Arial"/>
          <w:sz w:val="19"/>
          <w:szCs w:val="19"/>
        </w:rPr>
        <w:t>Vendor will pay for all Workman's Compensation, FICA or withholding taxes for all employees or agents that work in their booths.</w:t>
      </w:r>
    </w:p>
    <w:p w14:paraId="3AB17AA5" w14:textId="77777777" w:rsidR="002D714B" w:rsidRPr="008F32AA" w:rsidRDefault="002D714B" w:rsidP="002D714B">
      <w:pPr>
        <w:autoSpaceDE w:val="0"/>
        <w:autoSpaceDN w:val="0"/>
        <w:adjustRightInd w:val="0"/>
        <w:rPr>
          <w:rFonts w:ascii="Arial" w:hAnsi="Arial" w:cs="Arial"/>
          <w:sz w:val="19"/>
          <w:szCs w:val="19"/>
        </w:rPr>
      </w:pPr>
      <w:r w:rsidRPr="008F32AA">
        <w:rPr>
          <w:rFonts w:ascii="Arial" w:hAnsi="Arial" w:cs="Arial"/>
          <w:sz w:val="19"/>
          <w:szCs w:val="19"/>
        </w:rPr>
        <w:t xml:space="preserve">All food booths are required to have a Food Permit.  </w:t>
      </w:r>
    </w:p>
    <w:p w14:paraId="45BADFB6" w14:textId="77777777" w:rsidR="002D714B" w:rsidRPr="008F32AA" w:rsidRDefault="002D714B" w:rsidP="002D714B">
      <w:pPr>
        <w:autoSpaceDE w:val="0"/>
        <w:autoSpaceDN w:val="0"/>
        <w:adjustRightInd w:val="0"/>
        <w:rPr>
          <w:rFonts w:ascii="Arial" w:hAnsi="Arial" w:cs="Arial"/>
          <w:b/>
          <w:sz w:val="19"/>
          <w:szCs w:val="19"/>
        </w:rPr>
      </w:pPr>
      <w:r w:rsidRPr="008F32AA">
        <w:rPr>
          <w:rFonts w:ascii="Arial" w:hAnsi="Arial" w:cs="Arial"/>
          <w:b/>
          <w:sz w:val="19"/>
          <w:szCs w:val="19"/>
        </w:rPr>
        <w:t xml:space="preserve">I agree to indemnify and hold harmless the Southern Style Events and its employees from any liability, loss, cost or expense (including attorney fees, medical and ambulance cost) that may occur while participating in the event. </w:t>
      </w:r>
    </w:p>
    <w:p w14:paraId="197F3B34" w14:textId="77777777" w:rsidR="00544D2C" w:rsidRPr="008F32AA" w:rsidRDefault="00544D2C">
      <w:pPr>
        <w:rPr>
          <w:sz w:val="18"/>
          <w:szCs w:val="18"/>
        </w:rPr>
      </w:pPr>
    </w:p>
    <w:sectPr w:rsidR="00544D2C" w:rsidRPr="008F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05E72"/>
    <w:multiLevelType w:val="multilevel"/>
    <w:tmpl w:val="FCA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7D3824"/>
    <w:multiLevelType w:val="hybridMultilevel"/>
    <w:tmpl w:val="4480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2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6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4B"/>
    <w:rsid w:val="00116514"/>
    <w:rsid w:val="00137A5C"/>
    <w:rsid w:val="002D714B"/>
    <w:rsid w:val="00544D2C"/>
    <w:rsid w:val="0057167A"/>
    <w:rsid w:val="008F32AA"/>
    <w:rsid w:val="00D2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8AB"/>
  <w15:chartTrackingRefBased/>
  <w15:docId w15:val="{81DB7F95-6ED1-40DB-91F7-A8F7B8EF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4B"/>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14B"/>
    <w:pPr>
      <w:ind w:left="720"/>
      <w:contextualSpacing/>
    </w:pPr>
  </w:style>
  <w:style w:type="paragraph" w:styleId="NormalWeb">
    <w:name w:val="Normal (Web)"/>
    <w:basedOn w:val="Normal"/>
    <w:uiPriority w:val="99"/>
    <w:semiHidden/>
    <w:unhideWhenUsed/>
    <w:rsid w:val="005716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cole</dc:creator>
  <cp:keywords/>
  <dc:description/>
  <cp:lastModifiedBy>shane cole</cp:lastModifiedBy>
  <cp:revision>2</cp:revision>
  <dcterms:created xsi:type="dcterms:W3CDTF">2025-04-07T19:43:00Z</dcterms:created>
  <dcterms:modified xsi:type="dcterms:W3CDTF">2025-04-07T19:43:00Z</dcterms:modified>
</cp:coreProperties>
</file>